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B1" w:rsidRDefault="009D0EB1"/>
    <w:p w:rsidR="009D0EB1" w:rsidRDefault="009D0EB1"/>
    <w:p w:rsidR="009D0EB1" w:rsidRDefault="005361C1">
      <w:r>
        <w:t>01-08</w:t>
      </w:r>
      <w:bookmarkStart w:id="0" w:name="_GoBack"/>
      <w:bookmarkEnd w:id="0"/>
      <w:r>
        <w:t xml:space="preserve">-2022                                     </w:t>
      </w:r>
    </w:p>
    <w:p w:rsidR="009D0EB1" w:rsidRDefault="005361C1">
      <w:r>
        <w:t>Artikel 42 vragen:</w:t>
      </w:r>
      <w:r>
        <w:rPr>
          <w:b/>
          <w:bCs/>
          <w:sz w:val="28"/>
          <w:szCs w:val="28"/>
        </w:rPr>
        <w:t xml:space="preserve">            Handen uit de mouwen nu woningen bouwen.</w:t>
      </w:r>
    </w:p>
    <w:p w:rsidR="009D0EB1" w:rsidRDefault="009D0EB1"/>
    <w:p w:rsidR="009D0EB1" w:rsidRDefault="005361C1">
      <w:r>
        <w:t>Op de Hoge-</w:t>
      </w:r>
      <w:proofErr w:type="spellStart"/>
      <w:r>
        <w:t>Rijndijk</w:t>
      </w:r>
      <w:proofErr w:type="spellEnd"/>
      <w:r>
        <w:t xml:space="preserve"> hangt een spandoek van Inwonersbelangen met bovenstaande tekst. Het wordt ook de hoogste tijd dat daar gebouwd </w:t>
      </w:r>
      <w:r>
        <w:t xml:space="preserve">gaat worden. Op 7 april 2011 kregen de omwonenden een brief van </w:t>
      </w:r>
      <w:proofErr w:type="spellStart"/>
      <w:r>
        <w:t>Reebun</w:t>
      </w:r>
      <w:proofErr w:type="spellEnd"/>
      <w:r>
        <w:t xml:space="preserve">, de projectontwikkelaar, dat men druk bezig was met het project samen met de gemeente maar dat er niet gesloopt gaat worden, voordat er een vergunning verstrekt is. Diverse keren is er </w:t>
      </w:r>
      <w:r>
        <w:t>over de Hoge-</w:t>
      </w:r>
      <w:proofErr w:type="spellStart"/>
      <w:r>
        <w:t>Rijndijk</w:t>
      </w:r>
      <w:proofErr w:type="spellEnd"/>
      <w:r>
        <w:t xml:space="preserve"> bij het bespreken van de woonbrief gezegd dat men druk bezig is en dat er een nieuw project gaat komen. Inwonersbelangen blijft ongerust omdat ook dit project al zo lang loopt dat inwoners het ook niet meer geloven. Een ander wrang pu</w:t>
      </w:r>
      <w:r>
        <w:t xml:space="preserve">nt is dat ook ondernemers die in de gebouwen zaten moesten vertrekken en het steekt die ondernemers dat de projectontwikkelaar nog niet verder is gekomen dan het plaatsen van een </w:t>
      </w:r>
      <w:proofErr w:type="spellStart"/>
      <w:r>
        <w:t>bouwhek</w:t>
      </w:r>
      <w:proofErr w:type="spellEnd"/>
      <w:r>
        <w:t>.</w:t>
      </w:r>
    </w:p>
    <w:p w:rsidR="009D0EB1" w:rsidRDefault="005361C1">
      <w:r>
        <w:t>Vragen</w:t>
      </w:r>
    </w:p>
    <w:p w:rsidR="009D0EB1" w:rsidRDefault="005361C1">
      <w:pPr>
        <w:pStyle w:val="Lijstalinea"/>
        <w:numPr>
          <w:ilvl w:val="0"/>
          <w:numId w:val="2"/>
        </w:numPr>
      </w:pPr>
      <w:r>
        <w:t>Is er enig zicht op het realiseren van woningen aan de Hoge-</w:t>
      </w:r>
      <w:proofErr w:type="spellStart"/>
      <w:r>
        <w:t>R</w:t>
      </w:r>
      <w:r>
        <w:t>ijndijk</w:t>
      </w:r>
      <w:proofErr w:type="spellEnd"/>
      <w:r>
        <w:t xml:space="preserve"> die zo hard nodig zijn in Woerden?</w:t>
      </w:r>
    </w:p>
    <w:p w:rsidR="009D0EB1" w:rsidRDefault="005361C1">
      <w:pPr>
        <w:pStyle w:val="Lijstalinea"/>
        <w:numPr>
          <w:ilvl w:val="0"/>
          <w:numId w:val="2"/>
        </w:numPr>
      </w:pPr>
      <w:r>
        <w:t>Wanneer zal de start plaatsvinden op het terrein en de bouwvallen/gebouwen verwijderd worden waar de buren al zo lang op uitkijken?</w:t>
      </w:r>
    </w:p>
    <w:p w:rsidR="009D0EB1" w:rsidRDefault="005361C1">
      <w:pPr>
        <w:pStyle w:val="Lijstalinea"/>
        <w:numPr>
          <w:ilvl w:val="0"/>
          <w:numId w:val="2"/>
        </w:numPr>
      </w:pPr>
      <w:r>
        <w:t>Welke woningen worden er gerealiseerd en is dit conform de door de gemeenteraad g</w:t>
      </w:r>
      <w:r>
        <w:t>emaakte afspraken?</w:t>
      </w:r>
    </w:p>
    <w:p w:rsidR="009D0EB1" w:rsidRDefault="005361C1">
      <w:pPr>
        <w:pStyle w:val="Lijstalinea"/>
        <w:numPr>
          <w:ilvl w:val="0"/>
          <w:numId w:val="2"/>
        </w:numPr>
      </w:pPr>
      <w:r>
        <w:t xml:space="preserve">Worden er gezien de ligging dicht bij de stad en het </w:t>
      </w:r>
      <w:proofErr w:type="spellStart"/>
      <w:r>
        <w:t>Toernoysveld</w:t>
      </w:r>
      <w:proofErr w:type="spellEnd"/>
      <w:r>
        <w:t>/ de Plint extra woningen voor senioren gerealiseerd?</w:t>
      </w:r>
    </w:p>
    <w:p w:rsidR="009D0EB1" w:rsidRDefault="005361C1">
      <w:pPr>
        <w:pStyle w:val="Lijstalinea"/>
        <w:numPr>
          <w:ilvl w:val="0"/>
          <w:numId w:val="2"/>
        </w:numPr>
      </w:pPr>
      <w:r>
        <w:t>Zijn de afspraken voor dit project in lijn met de in de Woonvisie neergelegde besluiten met betrekking tot sociale won</w:t>
      </w:r>
      <w:r>
        <w:t xml:space="preserve">ingbouw en zo ja, wat is gehanteerde definitie van ‘sociale woningbouw’ in de afspraken met de projectontwikkelaar? </w:t>
      </w:r>
    </w:p>
    <w:p w:rsidR="009D0EB1" w:rsidRDefault="005361C1">
      <w:r>
        <w:t xml:space="preserve">Hendrie van Assem Raadslid/Fractievoorzitter  </w:t>
      </w:r>
    </w:p>
    <w:p w:rsidR="009D0EB1" w:rsidRDefault="005361C1">
      <w:r>
        <w:t xml:space="preserve">Jacques Sistermans </w:t>
      </w:r>
      <w:proofErr w:type="spellStart"/>
      <w:r>
        <w:t>Fractieassistent</w:t>
      </w:r>
      <w:proofErr w:type="spellEnd"/>
    </w:p>
    <w:p w:rsidR="009D0EB1" w:rsidRDefault="009D0EB1"/>
    <w:p w:rsidR="009D0EB1" w:rsidRDefault="005361C1">
      <w:r>
        <w:rPr>
          <w:noProof/>
          <w:lang w:val="en-US"/>
        </w:rPr>
        <mc:AlternateContent>
          <mc:Choice Requires="wps">
            <w:drawing>
              <wp:anchor distT="57150" distB="57150" distL="57150" distR="57150" simplePos="0" relativeHeight="251659264" behindDoc="0" locked="0" layoutInCell="1" allowOverlap="1">
                <wp:simplePos x="0" y="0"/>
                <wp:positionH relativeFrom="column">
                  <wp:posOffset>159385</wp:posOffset>
                </wp:positionH>
                <wp:positionV relativeFrom="line">
                  <wp:posOffset>139065</wp:posOffset>
                </wp:positionV>
                <wp:extent cx="2138045" cy="2240914"/>
                <wp:effectExtent l="0" t="0" r="0" b="0"/>
                <wp:wrapSquare wrapText="bothSides" distT="57150" distB="57150" distL="57150" distR="57150"/>
                <wp:docPr id="1073741826" name="officeArt object" descr="Tekstvak 1"/>
                <wp:cNvGraphicFramePr/>
                <a:graphic xmlns:a="http://schemas.openxmlformats.org/drawingml/2006/main">
                  <a:graphicData uri="http://schemas.microsoft.com/office/word/2010/wordprocessingShape">
                    <wps:wsp>
                      <wps:cNvSpPr txBox="1"/>
                      <wps:spPr>
                        <a:xfrm>
                          <a:off x="0" y="0"/>
                          <a:ext cx="2138045" cy="2240914"/>
                        </a:xfrm>
                        <a:prstGeom prst="rect">
                          <a:avLst/>
                        </a:prstGeom>
                        <a:noFill/>
                        <a:ln w="6350" cap="flat">
                          <a:solidFill>
                            <a:srgbClr val="000000"/>
                          </a:solidFill>
                          <a:prstDash val="solid"/>
                          <a:round/>
                        </a:ln>
                        <a:effectLst/>
                      </wps:spPr>
                      <wps:txbx>
                        <w:txbxContent>
                          <w:p w:rsidR="009D0EB1" w:rsidRDefault="005361C1">
                            <w:r>
                              <w:rPr>
                                <w:noProof/>
                                <w:lang w:val="en-US"/>
                              </w:rPr>
                              <w:drawing>
                                <wp:inline distT="0" distB="0" distL="0" distR="0">
                                  <wp:extent cx="2234527" cy="2117408"/>
                                  <wp:effectExtent l="0" t="0" r="127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8">
                                            <a:extLst/>
                                          </a:blip>
                                          <a:stretch>
                                            <a:fillRect/>
                                          </a:stretch>
                                        </pic:blipFill>
                                        <pic:spPr>
                                          <a:xfrm>
                                            <a:off x="0" y="0"/>
                                            <a:ext cx="2235400" cy="2118236"/>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type id="_x0000_t202" coordsize="21600,21600" o:spt="202" path="m0,0l0,21600,21600,21600,21600,0xe">
                <v:stroke joinstyle="miter"/>
                <v:path gradientshapeok="t" o:connecttype="rect"/>
              </v:shapetype>
              <v:shape id="officeArt object" o:spid="_x0000_s1026" type="#_x0000_t202" alt="Beschrijving: Tekstvak 1" style="position:absolute;margin-left:12.55pt;margin-top:10.95pt;width:168.35pt;height:176.45pt;z-index:251659264;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" filled="f" strokeweight=".5pt">
                <v:stroke joinstyle="round"/>
                <v:textbox inset="45718emu,45718emu,45718emu,45718emu">
                  <w:txbxContent>
                    <w:p w:rsidR="009D0EB1" w:rsidRDefault="005361C1">
                      <w:r>
                        <w:rPr>
                          <w:noProof/>
                          <w:lang w:val="en-US"/>
                        </w:rPr>
                        <w:drawing>
                          <wp:inline distT="0" distB="0" distL="0" distR="0">
                            <wp:extent cx="2234527" cy="2117408"/>
                            <wp:effectExtent l="0" t="0" r="127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8">
                                      <a:extLst/>
                                    </a:blip>
                                    <a:stretch>
                                      <a:fillRect/>
                                    </a:stretch>
                                  </pic:blipFill>
                                  <pic:spPr>
                                    <a:xfrm>
                                      <a:off x="0" y="0"/>
                                      <a:ext cx="2235400" cy="2118236"/>
                                    </a:xfrm>
                                    <a:prstGeom prst="rect">
                                      <a:avLst/>
                                    </a:prstGeom>
                                  </pic:spPr>
                                </pic:pic>
                              </a:graphicData>
                            </a:graphic>
                          </wp:inline>
                        </w:drawing>
                      </w:r>
                    </w:p>
                  </w:txbxContent>
                </v:textbox>
                <w10:wrap type="square" anchory="line"/>
              </v:shape>
            </w:pict>
          </mc:Fallback>
        </mc:AlternateContent>
      </w:r>
    </w:p>
    <w:sectPr w:rsidR="009D0EB1">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61C1">
      <w:pPr>
        <w:spacing w:after="0" w:line="240" w:lineRule="auto"/>
      </w:pPr>
      <w:r>
        <w:separator/>
      </w:r>
    </w:p>
  </w:endnote>
  <w:endnote w:type="continuationSeparator" w:id="0">
    <w:p w:rsidR="00000000" w:rsidRDefault="005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B1" w:rsidRDefault="009D0EB1">
    <w:pPr>
      <w:pStyle w:val="Kop-en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61C1">
      <w:pPr>
        <w:spacing w:after="0" w:line="240" w:lineRule="auto"/>
      </w:pPr>
      <w:r>
        <w:separator/>
      </w:r>
    </w:p>
  </w:footnote>
  <w:footnote w:type="continuationSeparator" w:id="0">
    <w:p w:rsidR="00000000" w:rsidRDefault="005361C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B1" w:rsidRDefault="005361C1">
    <w:pPr>
      <w:pStyle w:val="Kop-envoettekstA"/>
    </w:pPr>
    <w:r>
      <w:rPr>
        <w:noProof/>
        <w:lang w:val="en-US"/>
      </w:rPr>
      <w:drawing>
        <wp:anchor distT="152400" distB="152400" distL="152400" distR="152400" simplePos="0" relativeHeight="251658240" behindDoc="1" locked="0" layoutInCell="1" allowOverlap="1">
          <wp:simplePos x="0" y="0"/>
          <wp:positionH relativeFrom="page">
            <wp:posOffset>2713989</wp:posOffset>
          </wp:positionH>
          <wp:positionV relativeFrom="page">
            <wp:posOffset>465455</wp:posOffset>
          </wp:positionV>
          <wp:extent cx="2099945" cy="499110"/>
          <wp:effectExtent l="0" t="0" r="0" b="0"/>
          <wp:wrapNone/>
          <wp:docPr id="1073741825" name="officeArt object" descr="Beschrijving: Beschrijving: pasted-image.tiff"/>
          <wp:cNvGraphicFramePr/>
          <a:graphic xmlns:a="http://schemas.openxmlformats.org/drawingml/2006/main">
            <a:graphicData uri="http://schemas.openxmlformats.org/drawingml/2006/picture">
              <pic:pic xmlns:pic="http://schemas.openxmlformats.org/drawingml/2006/picture">
                <pic:nvPicPr>
                  <pic:cNvPr id="1073741825" name="Beschrijving: Beschrijving: pasted-image.tiff" descr="Beschrijving: Beschrijving: pasted-image.tiff"/>
                  <pic:cNvPicPr>
                    <a:picLocks noChangeAspect="1"/>
                  </pic:cNvPicPr>
                </pic:nvPicPr>
                <pic:blipFill>
                  <a:blip r:embed="rId1">
                    <a:extLst/>
                  </a:blip>
                  <a:stretch>
                    <a:fillRect/>
                  </a:stretch>
                </pic:blipFill>
                <pic:spPr>
                  <a:xfrm>
                    <a:off x="0" y="0"/>
                    <a:ext cx="2099945" cy="49911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4824"/>
    <w:multiLevelType w:val="hybridMultilevel"/>
    <w:tmpl w:val="B498B3A6"/>
    <w:styleLink w:val="Gemporteerdestijl1"/>
    <w:lvl w:ilvl="0" w:tplc="6E2E67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6473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0ED52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B3E7E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7059A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5073A8">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65C17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105F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346A3A">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9D042C8"/>
    <w:multiLevelType w:val="hybridMultilevel"/>
    <w:tmpl w:val="B498B3A6"/>
    <w:numStyleLink w:val="Gemporteerdestij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D0EB1"/>
    <w:rsid w:val="005361C1"/>
    <w:rsid w:val="009D0EB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A">
    <w:name w:val="Kop- en voettekst A"/>
    <w:pPr>
      <w:tabs>
        <w:tab w:val="right" w:pos="9020"/>
      </w:tabs>
      <w:spacing w:after="160" w:line="259"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jstalinea">
    <w:name w:val="List Paragraph"/>
    <w:pPr>
      <w:spacing w:after="160" w:line="259" w:lineRule="auto"/>
      <w:ind w:left="720"/>
    </w:pPr>
    <w:rPr>
      <w:rFonts w:ascii="Calibri" w:hAnsi="Calibri" w:cs="Arial Unicode MS"/>
      <w:color w:val="000000"/>
      <w:sz w:val="22"/>
      <w:szCs w:val="22"/>
      <w:u w:color="000000"/>
    </w:rPr>
  </w:style>
  <w:style w:type="numbering" w:customStyle="1" w:styleId="Gemporteerdestijl1">
    <w:name w:val="Geïmporteerde stijl 1"/>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A">
    <w:name w:val="Kop- en voettekst A"/>
    <w:pPr>
      <w:tabs>
        <w:tab w:val="right" w:pos="9020"/>
      </w:tabs>
      <w:spacing w:after="160" w:line="259"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jstalinea">
    <w:name w:val="List Paragraph"/>
    <w:pPr>
      <w:spacing w:after="160" w:line="259" w:lineRule="auto"/>
      <w:ind w:left="720"/>
    </w:pPr>
    <w:rPr>
      <w:rFonts w:ascii="Calibri" w:hAnsi="Calibri" w:cs="Arial Unicode MS"/>
      <w:color w:val="000000"/>
      <w:sz w:val="22"/>
      <w:szCs w:val="22"/>
      <w:u w:color="000000"/>
    </w:rPr>
  </w:style>
  <w:style w:type="numbering" w:customStyle="1" w:styleId="Gemporteerdestijl1">
    <w:name w:val="Geïmporteerde stijl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1451</Characters>
  <Application>Microsoft Macintosh Word</Application>
  <DocSecurity>0</DocSecurity>
  <Lines>38</Lines>
  <Paragraphs>14</Paragraphs>
  <ScaleCrop>false</ScaleCrop>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 van Assem</cp:lastModifiedBy>
  <cp:revision>2</cp:revision>
  <dcterms:created xsi:type="dcterms:W3CDTF">2022-08-01T21:34:00Z</dcterms:created>
  <dcterms:modified xsi:type="dcterms:W3CDTF">2022-08-01T21:34:00Z</dcterms:modified>
</cp:coreProperties>
</file>